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FE2B" w14:textId="77777777" w:rsidR="00A34BF9" w:rsidRPr="00BD7D30" w:rsidRDefault="00A34BF9" w:rsidP="00A34BF9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ja-JP"/>
        </w:rPr>
      </w:pPr>
      <w:r w:rsidRPr="00BD7D30">
        <w:rPr>
          <w:rFonts w:ascii="ＭＳ ゴシック" w:eastAsia="ＭＳ ゴシック" w:hAnsi="ＭＳ ゴシック" w:hint="eastAsia"/>
          <w:b/>
          <w:bCs/>
          <w:sz w:val="28"/>
          <w:szCs w:val="28"/>
          <w:lang w:eastAsia="ja-JP"/>
        </w:rPr>
        <w:t>レシピエント用　説明書</w:t>
      </w:r>
    </w:p>
    <w:p w14:paraId="3FE4AA1D" w14:textId="77777777" w:rsidR="00A34BF9" w:rsidRPr="00BD7D30" w:rsidRDefault="00A34BF9" w:rsidP="00A34BF9">
      <w:pPr>
        <w:rPr>
          <w:rFonts w:ascii="ＭＳ ゴシック" w:eastAsia="ＭＳ ゴシック" w:hAnsi="ＭＳ ゴシック"/>
          <w:lang w:eastAsia="ja-JP"/>
        </w:rPr>
      </w:pPr>
    </w:p>
    <w:p w14:paraId="425EE2FE" w14:textId="77777777" w:rsidR="00A34BF9" w:rsidRPr="00BD7D30" w:rsidRDefault="00A34BF9" w:rsidP="00A34BF9">
      <w:pPr>
        <w:spacing w:line="24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◇臓器移植登録事業について</w:t>
      </w:r>
    </w:p>
    <w:p w14:paraId="4D36F68D" w14:textId="77777777" w:rsidR="00A34BF9" w:rsidRPr="00BD7D30" w:rsidRDefault="00A34BF9" w:rsidP="00A34BF9">
      <w:pPr>
        <w:spacing w:line="24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日本移植学会登録委員会のもと、全国の移植施設の参加により、日本における臓器移植例の全例調査 を目標に登録事務局に登録します。本登録システムによりデータを集積し、各臓器移植の症例数、生存 率・生着率等の基礎データを集計・解析し日本における移植医療の評価・発展に資することを目的とし ています。</w:t>
      </w:r>
    </w:p>
    <w:p w14:paraId="509D559D" w14:textId="77777777" w:rsidR="00A34BF9" w:rsidRPr="00BD7D30" w:rsidRDefault="00A34BF9" w:rsidP="00A34BF9">
      <w:pPr>
        <w:spacing w:line="240" w:lineRule="exact"/>
        <w:rPr>
          <w:rFonts w:ascii="ＭＳ ゴシック" w:eastAsia="ＭＳ ゴシック" w:hAnsi="ＭＳ ゴシック"/>
          <w:lang w:eastAsia="ja-JP"/>
        </w:rPr>
      </w:pPr>
    </w:p>
    <w:p w14:paraId="3EEA526F" w14:textId="77777777" w:rsidR="00A34BF9" w:rsidRPr="00BD7D30" w:rsidRDefault="00A34BF9" w:rsidP="00A34BF9">
      <w:pPr>
        <w:spacing w:line="24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◇登録後のデータの利用について</w:t>
      </w:r>
    </w:p>
    <w:p w14:paraId="3E694377" w14:textId="77777777" w:rsidR="00A34BF9" w:rsidRPr="00BD7D30" w:rsidRDefault="00A34BF9" w:rsidP="00A34BF9">
      <w:pPr>
        <w:spacing w:line="24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患者さんの移植に関する診療上のデータや、移植手術後の経過に関する情報は、移植医療の評価・発 展のためには非常に重要なデータです。登録後のデータの利用について以下の説明をお読みの上、ぜひ 登録にご協力をお願いします。</w:t>
      </w:r>
    </w:p>
    <w:p w14:paraId="674E0F95" w14:textId="77777777" w:rsidR="00A34BF9" w:rsidRPr="00BD7D30" w:rsidRDefault="00A34BF9" w:rsidP="00A34BF9">
      <w:pPr>
        <w:spacing w:line="240" w:lineRule="exact"/>
        <w:rPr>
          <w:rFonts w:ascii="ＭＳ ゴシック" w:eastAsia="ＭＳ ゴシック" w:hAnsi="ＭＳ ゴシック"/>
          <w:lang w:eastAsia="ja-JP"/>
        </w:rPr>
      </w:pPr>
    </w:p>
    <w:p w14:paraId="38B8C1CA" w14:textId="7ABA6A1A" w:rsidR="00A34BF9" w:rsidRPr="00BD7D30" w:rsidRDefault="00A34BF9" w:rsidP="00A34BF9">
      <w:pPr>
        <w:spacing w:line="24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1.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D7D30">
        <w:rPr>
          <w:rFonts w:ascii="ＭＳ ゴシック" w:eastAsia="ＭＳ ゴシック" w:hAnsi="ＭＳ ゴシック" w:hint="eastAsia"/>
          <w:lang w:eastAsia="ja-JP"/>
        </w:rPr>
        <w:t>登録後に移植施設から報告されるデータは、多施設から収集・集積・集計し、個人が特定されない形で結果を、学会・学術雑誌などに公表し社会に還元します。</w:t>
      </w:r>
    </w:p>
    <w:p w14:paraId="22EF231F" w14:textId="04C67E67" w:rsidR="00A34BF9" w:rsidRPr="00BD7D30" w:rsidRDefault="00A34BF9" w:rsidP="00A34BF9">
      <w:pPr>
        <w:spacing w:line="24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2.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D7D30">
        <w:rPr>
          <w:rFonts w:ascii="ＭＳ ゴシック" w:eastAsia="ＭＳ ゴシック" w:hAnsi="ＭＳ ゴシック" w:hint="eastAsia"/>
          <w:lang w:eastAsia="ja-JP"/>
        </w:rPr>
        <w:t>各臓器移植学会・研究会、日本移植学会登録委員会が承認した場合には、研究や統計などを目的に、関係する移植施設・学会・団体・企業などに、個人が特定されない形でデータを提供する場合があります。これには、創薬等の医学研究・開発目的を含みます。</w:t>
      </w:r>
    </w:p>
    <w:p w14:paraId="4B2333B4" w14:textId="6F4C7F9C" w:rsidR="00A34BF9" w:rsidRPr="00BD7D30" w:rsidRDefault="00A34BF9" w:rsidP="00A34BF9">
      <w:pPr>
        <w:spacing w:line="24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3.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D7D30">
        <w:rPr>
          <w:rFonts w:ascii="ＭＳ ゴシック" w:eastAsia="ＭＳ ゴシック" w:hAnsi="ＭＳ ゴシック" w:hint="eastAsia"/>
          <w:lang w:eastAsia="ja-JP"/>
        </w:rPr>
        <w:t>同意の有無にかかわらずあなたの治療上、不利益を受けることはありません。また同意した後でも自由にとりやめることが可能です。</w:t>
      </w:r>
    </w:p>
    <w:p w14:paraId="20835942" w14:textId="77777777" w:rsidR="00A34BF9" w:rsidRPr="00BD7D30" w:rsidRDefault="00A34BF9" w:rsidP="00A34BF9">
      <w:pPr>
        <w:rPr>
          <w:rFonts w:ascii="ＭＳ ゴシック" w:eastAsia="ＭＳ ゴシック" w:hAnsi="ＭＳ ゴシック"/>
          <w:lang w:eastAsia="ja-JP"/>
        </w:rPr>
      </w:pPr>
    </w:p>
    <w:p w14:paraId="6A03FCC9" w14:textId="77777777" w:rsidR="00A34BF9" w:rsidRPr="00BD7D30" w:rsidRDefault="00A34BF9" w:rsidP="00A34BF9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【問い合わせ先】</w:t>
      </w:r>
    </w:p>
    <w:p w14:paraId="357F80B5" w14:textId="77777777" w:rsidR="00A34BF9" w:rsidRDefault="00A34BF9" w:rsidP="00A34BF9">
      <w:pPr>
        <w:spacing w:line="220" w:lineRule="exact"/>
        <w:ind w:firstLineChars="500" w:firstLine="1000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病院 対応窓口：</w:t>
      </w:r>
    </w:p>
    <w:p w14:paraId="09FE479D" w14:textId="3F9EEF63" w:rsidR="00A34BF9" w:rsidRDefault="00A34BF9" w:rsidP="00A34BF9">
      <w:pPr>
        <w:spacing w:line="220" w:lineRule="exact"/>
        <w:ind w:firstLineChars="500" w:firstLine="1000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住所</w:t>
      </w:r>
      <w:r>
        <w:rPr>
          <w:rFonts w:ascii="ＭＳ ゴシック" w:eastAsia="ＭＳ ゴシック" w:hAnsi="ＭＳ ゴシック" w:hint="eastAsia"/>
          <w:lang w:eastAsia="ja-JP"/>
        </w:rPr>
        <w:t>：</w:t>
      </w:r>
      <w:r w:rsidRPr="00BD7D30">
        <w:rPr>
          <w:rFonts w:ascii="ＭＳ ゴシック" w:eastAsia="ＭＳ ゴシック" w:hAnsi="ＭＳ ゴシック" w:hint="eastAsia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 xml:space="preserve">　　　　　　　　　</w:t>
      </w:r>
    </w:p>
    <w:p w14:paraId="3605939F" w14:textId="373D9568" w:rsidR="00A34BF9" w:rsidRPr="00BD7D30" w:rsidRDefault="00A34BF9" w:rsidP="00A34BF9">
      <w:pPr>
        <w:spacing w:line="220" w:lineRule="exact"/>
        <w:ind w:firstLineChars="500" w:firstLine="1000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電話</w:t>
      </w:r>
      <w:r>
        <w:rPr>
          <w:rFonts w:ascii="ＭＳ ゴシック" w:eastAsia="ＭＳ ゴシック" w:hAnsi="ＭＳ ゴシック" w:hint="eastAsia"/>
          <w:lang w:eastAsia="ja-JP"/>
        </w:rPr>
        <w:t>：</w:t>
      </w:r>
    </w:p>
    <w:p w14:paraId="32BF3F71" w14:textId="77777777" w:rsidR="00A34BF9" w:rsidRDefault="00A34BF9" w:rsidP="00A34BF9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0EFD041F" w14:textId="6401C3BE" w:rsidR="00A34BF9" w:rsidRPr="00BD7D30" w:rsidRDefault="00A34BF9" w:rsidP="00A34BF9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日本移植学会登録委員会、〒112-0012　文京区大塚5-3-13ユニゾ小石川アーバンビル4F一般社団法人　学会支援機構内 TEL：03-5981-6011</w:t>
      </w:r>
    </w:p>
    <w:p w14:paraId="7D7CD2F3" w14:textId="1E25416D" w:rsidR="00921804" w:rsidRDefault="00A34BF9" w:rsidP="00A34BF9">
      <w:pPr>
        <w:rPr>
          <w:lang w:eastAsia="ja-JP"/>
        </w:rPr>
      </w:pPr>
      <w:r w:rsidRPr="00BD7D30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9264" behindDoc="1" locked="0" layoutInCell="1" allowOverlap="1" wp14:anchorId="0F226BD8" wp14:editId="65958764">
            <wp:simplePos x="0" y="0"/>
            <wp:positionH relativeFrom="column">
              <wp:posOffset>91440</wp:posOffset>
            </wp:positionH>
            <wp:positionV relativeFrom="paragraph">
              <wp:posOffset>604520</wp:posOffset>
            </wp:positionV>
            <wp:extent cx="5215539" cy="3200400"/>
            <wp:effectExtent l="0" t="0" r="4445" b="0"/>
            <wp:wrapTight wrapText="bothSides">
              <wp:wrapPolygon edited="0">
                <wp:start x="0" y="0"/>
                <wp:lineTo x="0" y="21471"/>
                <wp:lineTo x="21540" y="21471"/>
                <wp:lineTo x="21540" y="0"/>
                <wp:lineTo x="0" y="0"/>
              </wp:wrapPolygon>
            </wp:wrapTight>
            <wp:docPr id="121" name="図 121" descr="ダイアグラム, 設計図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図 121" descr="ダイアグラム, 設計図, 概略図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539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1804" w:rsidSect="00A34BF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F9"/>
    <w:rsid w:val="00254859"/>
    <w:rsid w:val="00921804"/>
    <w:rsid w:val="00A3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0ADE0"/>
  <w15:chartTrackingRefBased/>
  <w15:docId w15:val="{896F4165-F4D6-42AF-8FD7-2281BB2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00_標準"/>
    <w:qFormat/>
    <w:rsid w:val="00A34BF9"/>
    <w:rPr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剣持 敬</dc:creator>
  <cp:keywords/>
  <dc:description/>
  <cp:lastModifiedBy>剣持 敬</cp:lastModifiedBy>
  <cp:revision>1</cp:revision>
  <dcterms:created xsi:type="dcterms:W3CDTF">2023-02-28T05:29:00Z</dcterms:created>
  <dcterms:modified xsi:type="dcterms:W3CDTF">2023-02-28T05:32:00Z</dcterms:modified>
</cp:coreProperties>
</file>